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5EAA" w14:textId="77777777" w:rsidR="00B75015" w:rsidRDefault="00B75015" w:rsidP="00B75015">
      <w:pPr>
        <w:rPr>
          <w:b/>
          <w:bCs/>
        </w:rPr>
      </w:pPr>
      <w:r>
        <w:rPr>
          <w:b/>
          <w:bCs/>
        </w:rPr>
        <w:t>Fr. David King. Dawn Service – Easter Day 2026</w:t>
      </w:r>
    </w:p>
    <w:p w14:paraId="4FAD829D" w14:textId="150717BD" w:rsidR="00B75015" w:rsidRPr="00B75015" w:rsidRDefault="00B75015" w:rsidP="00B75015">
      <w:r w:rsidRPr="00B75015">
        <w:t>In the name of the Father and of the Son and of the Holy Spirit.</w:t>
      </w:r>
    </w:p>
    <w:p w14:paraId="4E789687" w14:textId="77777777" w:rsidR="00B75015" w:rsidRPr="00B75015" w:rsidRDefault="00B75015" w:rsidP="00B75015">
      <w:r w:rsidRPr="00B75015">
        <w:t>Amen.</w:t>
      </w:r>
    </w:p>
    <w:p w14:paraId="7EDD1637" w14:textId="66B701F6" w:rsidR="00B75015" w:rsidRPr="00B75015" w:rsidRDefault="00B75015" w:rsidP="00B75015">
      <w:r w:rsidRPr="00B75015">
        <w:t xml:space="preserve">In the stillness of this early morning, before the world has properly awakened, we gather in half-light-just as the women did on </w:t>
      </w:r>
      <w:proofErr w:type="spellStart"/>
      <w:r w:rsidRPr="00B75015">
        <w:t>thatfirst</w:t>
      </w:r>
      <w:proofErr w:type="spellEnd"/>
      <w:r w:rsidRPr="00B75015">
        <w:t xml:space="preserve"> Easter Day. There is something profoundly fitting </w:t>
      </w:r>
      <w:proofErr w:type="spellStart"/>
      <w:r w:rsidRPr="00B75015">
        <w:t>aboutcelebrating</w:t>
      </w:r>
      <w:proofErr w:type="spellEnd"/>
      <w:r w:rsidRPr="00B75015">
        <w:t xml:space="preserve"> the Resurrection at dawn. Because this is how it began:</w:t>
      </w:r>
    </w:p>
    <w:p w14:paraId="02AA2B41" w14:textId="77777777" w:rsidR="00B75015" w:rsidRPr="00B75015" w:rsidRDefault="00B75015" w:rsidP="00B75015">
      <w:r w:rsidRPr="00B75015">
        <w:t>not with noise or spectacle, but in quietness, in uncertainty, in the dim light before sunrise.</w:t>
      </w:r>
    </w:p>
    <w:p w14:paraId="13D6E55D" w14:textId="15D32298" w:rsidR="00B75015" w:rsidRPr="00B75015" w:rsidRDefault="00B75015" w:rsidP="00B75015">
      <w:r w:rsidRPr="00B75015">
        <w:t xml:space="preserve">"After the sabbath, as the first day of the week was dawning, </w:t>
      </w:r>
      <w:proofErr w:type="spellStart"/>
      <w:r w:rsidRPr="00B75015">
        <w:t>MaryMagdalene</w:t>
      </w:r>
      <w:proofErr w:type="spellEnd"/>
      <w:r w:rsidRPr="00B75015">
        <w:t xml:space="preserve"> and the other Mary went to see the tomb."</w:t>
      </w:r>
    </w:p>
    <w:p w14:paraId="7DA7012C" w14:textId="5FE2EE18" w:rsidR="00B75015" w:rsidRPr="00B75015" w:rsidRDefault="00B75015" w:rsidP="00B75015">
      <w:r w:rsidRPr="00B75015">
        <w:t xml:space="preserve">They came carrying grief. They came with love, yes-but also with loss, confusion, and a sense that all had ended. The cross had shattered their hopes. The silence of Holy Saturday had </w:t>
      </w:r>
      <w:proofErr w:type="spellStart"/>
      <w:r w:rsidRPr="00B75015">
        <w:t>deepenedtheir</w:t>
      </w:r>
      <w:proofErr w:type="spellEnd"/>
      <w:r w:rsidRPr="00B75015">
        <w:t xml:space="preserve"> sorrow. They came not expecting resurrection, but simply to be near the place where he had been laid.</w:t>
      </w:r>
    </w:p>
    <w:p w14:paraId="0AE4F378" w14:textId="77777777" w:rsidR="00B75015" w:rsidRPr="00B75015" w:rsidRDefault="00B75015" w:rsidP="00B75015">
      <w:r w:rsidRPr="00B75015">
        <w:t>And yet, even as they walk in darkness, something is already happening.</w:t>
      </w:r>
    </w:p>
    <w:p w14:paraId="0C5CE716" w14:textId="77777777" w:rsidR="00B75015" w:rsidRPr="00B75015" w:rsidRDefault="00B75015" w:rsidP="00B75015">
      <w:r w:rsidRPr="00B75015">
        <w:t>"The earth shook.... the angel descended... the stone was rolled back."</w:t>
      </w:r>
    </w:p>
    <w:p w14:paraId="49737166" w14:textId="1254C41C" w:rsidR="00B75015" w:rsidRPr="00B75015" w:rsidRDefault="00B75015" w:rsidP="00B75015">
      <w:r w:rsidRPr="00B75015">
        <w:t>God is at work before they even arrive. Before their understanding, before their faith, before their hope-God has already acted. And that is always the way with resurrection. It is never something we</w:t>
      </w:r>
      <w:r>
        <w:t xml:space="preserve"> </w:t>
      </w:r>
      <w:r w:rsidRPr="00B75015">
        <w:t>achieve or predict. It is always gift. Always grace. Always God's doing.</w:t>
      </w:r>
      <w:r>
        <w:t xml:space="preserve"> </w:t>
      </w:r>
      <w:r w:rsidRPr="00B75015">
        <w:t xml:space="preserve">And </w:t>
      </w:r>
      <w:proofErr w:type="gramStart"/>
      <w:r w:rsidRPr="00B75015">
        <w:t>so</w:t>
      </w:r>
      <w:proofErr w:type="gramEnd"/>
      <w:r w:rsidRPr="00B75015">
        <w:t xml:space="preserve"> the angel speaks the words that echo through all ages: "He is not here; for he has been raised."</w:t>
      </w:r>
    </w:p>
    <w:p w14:paraId="325C021C" w14:textId="431695F1" w:rsidR="00B75015" w:rsidRPr="00B75015" w:rsidRDefault="00B75015" w:rsidP="00B75015">
      <w:r w:rsidRPr="00B75015">
        <w:t>Not resuscitated. Not returned to the old life. But raised—transformed, victorious, alive in a way that death can never touch again.</w:t>
      </w:r>
      <w:r>
        <w:t xml:space="preserve"> </w:t>
      </w:r>
      <w:r w:rsidRPr="00B75015">
        <w:t xml:space="preserve">And then fear and joy mingle together. "With fear and great </w:t>
      </w:r>
      <w:proofErr w:type="gramStart"/>
      <w:r w:rsidRPr="00B75015">
        <w:t>joy</w:t>
      </w:r>
      <w:proofErr w:type="gramEnd"/>
      <w:r w:rsidRPr="00B75015">
        <w:t xml:space="preserve"> they ran..." That strange, beautiful mixture-because resurrection is overwhelming. It unsettles as much as it comforts. It overturns</w:t>
      </w:r>
      <w:r>
        <w:t xml:space="preserve"> </w:t>
      </w:r>
      <w:r w:rsidRPr="00B75015">
        <w:t>everything we thought we knew about life, death, suffering, and</w:t>
      </w:r>
      <w:r>
        <w:t xml:space="preserve"> </w:t>
      </w:r>
      <w:r w:rsidRPr="00B75015">
        <w:t>God.</w:t>
      </w:r>
    </w:p>
    <w:p w14:paraId="0EC9CC88" w14:textId="77777777" w:rsidR="00B75015" w:rsidRPr="00B75015" w:rsidRDefault="00B75015" w:rsidP="00B75015">
      <w:r w:rsidRPr="00B75015">
        <w:t>And then, suddenly-Jesus himself meets them.</w:t>
      </w:r>
    </w:p>
    <w:p w14:paraId="6EB84782" w14:textId="77777777" w:rsidR="00B75015" w:rsidRPr="00B75015" w:rsidRDefault="00B75015" w:rsidP="00B75015">
      <w:r w:rsidRPr="00B75015">
        <w:t>"Just as Christ was raised from the dead... so we too might walk in newness of life."</w:t>
      </w:r>
    </w:p>
    <w:p w14:paraId="2F5D36A5" w14:textId="0AC303ED" w:rsidR="00B75015" w:rsidRPr="00B75015" w:rsidRDefault="00B75015" w:rsidP="00B75015">
      <w:r w:rsidRPr="00B75015">
        <w:t>This is why, this morning, we light the Paschal Candle.</w:t>
      </w:r>
      <w:r>
        <w:t xml:space="preserve"> </w:t>
      </w:r>
      <w:r w:rsidRPr="00B75015">
        <w:t>From a single flame, the light spreads into the darkness. It is a sign of Christ himself-the light no darkness can overcome. The pillar of fire who leads his people through the night. The risen Lord, shining with the glory of new creation.</w:t>
      </w:r>
      <w:r>
        <w:t xml:space="preserve"> </w:t>
      </w:r>
      <w:r w:rsidRPr="00B75015">
        <w:t>And that light is not distant. It is given to us. In baptism, we receive that light. We are made children of the resurrection.</w:t>
      </w:r>
      <w:r>
        <w:t xml:space="preserve"> </w:t>
      </w:r>
      <w:r w:rsidRPr="00B75015">
        <w:t>Which is why, today, we renew our baptismal promises.</w:t>
      </w:r>
    </w:p>
    <w:p w14:paraId="26061BFA" w14:textId="77777777" w:rsidR="00B75015" w:rsidRPr="00B75015" w:rsidRDefault="00B75015" w:rsidP="00B75015">
      <w:r w:rsidRPr="00B75015">
        <w:lastRenderedPageBreak/>
        <w:t>We stand, perhaps still carrying our own burdens—our own griefs, doubts, sins, fears-and we are asked: Do you turn away from sin?</w:t>
      </w:r>
    </w:p>
    <w:p w14:paraId="536C1CF6" w14:textId="77777777" w:rsidR="00B75015" w:rsidRPr="00B75015" w:rsidRDefault="00B75015" w:rsidP="00B75015">
      <w:r w:rsidRPr="00B75015">
        <w:t>Do you believe in Christ? Will you live as his disciple?</w:t>
      </w:r>
    </w:p>
    <w:p w14:paraId="759FECB8" w14:textId="77777777" w:rsidR="00B75015" w:rsidRPr="00B75015" w:rsidRDefault="00B75015" w:rsidP="00B75015">
      <w:r w:rsidRPr="00B75015">
        <w:t>These are not abstract questions. They are Easter questions.</w:t>
      </w:r>
    </w:p>
    <w:p w14:paraId="13494981" w14:textId="77777777" w:rsidR="00B75015" w:rsidRPr="00B75015" w:rsidRDefault="00B75015" w:rsidP="00B75015">
      <w:r w:rsidRPr="00B75015">
        <w:t>Will you live as someone who has passed through death into life?</w:t>
      </w:r>
    </w:p>
    <w:p w14:paraId="7D959AAC" w14:textId="77777777" w:rsidR="00B75015" w:rsidRPr="00B75015" w:rsidRDefault="00B75015" w:rsidP="00B75015">
      <w:r w:rsidRPr="00B75015">
        <w:t>Will you walk as someone who belongs to the risen Christ?</w:t>
      </w:r>
    </w:p>
    <w:p w14:paraId="6F5BBD41" w14:textId="77777777" w:rsidR="00B75015" w:rsidRPr="00B75015" w:rsidRDefault="00B75015" w:rsidP="00B75015">
      <w:r w:rsidRPr="00B75015">
        <w:t>Will you allow the power of the resurrection to shape your daily life?</w:t>
      </w:r>
    </w:p>
    <w:p w14:paraId="2D7861B9" w14:textId="77777777" w:rsidR="00B75015" w:rsidRPr="00B75015" w:rsidRDefault="00B75015" w:rsidP="00B75015">
      <w:r w:rsidRPr="00B75015">
        <w:t>Because resurrection is not only about what happens after we die.</w:t>
      </w:r>
    </w:p>
    <w:p w14:paraId="7C6965DF" w14:textId="1ECB1275" w:rsidR="00B75015" w:rsidRPr="00B75015" w:rsidRDefault="00B75015" w:rsidP="00B75015">
      <w:r w:rsidRPr="00B75015">
        <w:t>It is about how we live now.</w:t>
      </w:r>
      <w:r>
        <w:t xml:space="preserve"> </w:t>
      </w:r>
      <w:r w:rsidRPr="00B75015">
        <w:t>To live as an Easter people is to refuse to let sin have the final</w:t>
      </w:r>
      <w:r>
        <w:t xml:space="preserve"> </w:t>
      </w:r>
      <w:r w:rsidRPr="00B75015">
        <w:t>word.</w:t>
      </w:r>
      <w:r>
        <w:t xml:space="preserve"> </w:t>
      </w:r>
      <w:r w:rsidRPr="00B75015">
        <w:t>It is to resist despair, even when the world feels heavy with</w:t>
      </w:r>
      <w:r>
        <w:t xml:space="preserve"> </w:t>
      </w:r>
      <w:r w:rsidRPr="00B75015">
        <w:t>darkness.</w:t>
      </w:r>
    </w:p>
    <w:p w14:paraId="7276255A" w14:textId="77777777" w:rsidR="00B75015" w:rsidRPr="00B75015" w:rsidRDefault="00B75015" w:rsidP="00B75015">
      <w:r w:rsidRPr="00B75015">
        <w:t>It is to love, even when love is costly.</w:t>
      </w:r>
    </w:p>
    <w:p w14:paraId="14FFA5AB" w14:textId="79D8FDC8" w:rsidR="00B75015" w:rsidRPr="00B75015" w:rsidRDefault="00B75015" w:rsidP="00B75015">
      <w:r w:rsidRPr="00B75015">
        <w:t>It is to trust that God is at work-even when we cannot yet see the</w:t>
      </w:r>
      <w:r>
        <w:t xml:space="preserve"> </w:t>
      </w:r>
      <w:r w:rsidRPr="00B75015">
        <w:t>empty tomb.</w:t>
      </w:r>
    </w:p>
    <w:p w14:paraId="2E83432D" w14:textId="77777777" w:rsidR="00B75015" w:rsidRPr="00B75015" w:rsidRDefault="00B75015" w:rsidP="00B75015">
      <w:r w:rsidRPr="00B75015">
        <w:t>And so, this morning, we stand at a threshold.</w:t>
      </w:r>
    </w:p>
    <w:p w14:paraId="7CB4D5B5" w14:textId="77777777" w:rsidR="00B75015" w:rsidRPr="00B75015" w:rsidRDefault="00B75015" w:rsidP="00B75015">
      <w:r w:rsidRPr="00B75015">
        <w:t>Like the women at the tomb, we have heard the message: "He is not here... he has been raised."</w:t>
      </w:r>
    </w:p>
    <w:p w14:paraId="40778215" w14:textId="77777777" w:rsidR="00B75015" w:rsidRPr="00B75015" w:rsidRDefault="00B75015" w:rsidP="00B75015">
      <w:r w:rsidRPr="00B75015">
        <w:t>Like them, we are sent: "Go and tell..."</w:t>
      </w:r>
    </w:p>
    <w:p w14:paraId="43C626E3" w14:textId="77777777" w:rsidR="00B75015" w:rsidRPr="00B75015" w:rsidRDefault="00B75015" w:rsidP="00B75015">
      <w:r w:rsidRPr="00B75015">
        <w:t>Like them, we are invited to encounter the living Christ.</w:t>
      </w:r>
    </w:p>
    <w:p w14:paraId="23CEA257" w14:textId="77777777" w:rsidR="00B75015" w:rsidRPr="00B75015" w:rsidRDefault="00B75015" w:rsidP="00B75015">
      <w:r w:rsidRPr="00B75015">
        <w:t>And like them, we are called to move-from fear into joy, from death into life, from darkness into light.</w:t>
      </w:r>
    </w:p>
    <w:p w14:paraId="51EC68A8" w14:textId="7D53F48F" w:rsidR="00B75015" w:rsidRPr="00B75015" w:rsidRDefault="00B75015" w:rsidP="00B75015">
      <w:r w:rsidRPr="00B75015">
        <w:t>The dawn has broken. The stone has been rolled away. The grave</w:t>
      </w:r>
      <w:r>
        <w:t xml:space="preserve"> </w:t>
      </w:r>
      <w:r w:rsidRPr="00B75015">
        <w:t>is empty.</w:t>
      </w:r>
    </w:p>
    <w:p w14:paraId="7577DE27" w14:textId="77777777" w:rsidR="00B75015" w:rsidRPr="00B75015" w:rsidRDefault="00B75015" w:rsidP="00B75015">
      <w:pPr>
        <w:rPr>
          <w:b/>
          <w:bCs/>
        </w:rPr>
      </w:pPr>
      <w:r w:rsidRPr="00B75015">
        <w:rPr>
          <w:b/>
          <w:bCs/>
        </w:rPr>
        <w:t>Christ is risen.</w:t>
      </w:r>
    </w:p>
    <w:p w14:paraId="1292784E" w14:textId="77777777" w:rsidR="00B75015" w:rsidRPr="00B75015" w:rsidRDefault="00B75015" w:rsidP="00B75015">
      <w:r w:rsidRPr="00B75015">
        <w:t>And now, the question is this:</w:t>
      </w:r>
    </w:p>
    <w:p w14:paraId="181DFED0" w14:textId="77777777" w:rsidR="00B75015" w:rsidRPr="00B75015" w:rsidRDefault="00B75015" w:rsidP="00B75015">
      <w:r w:rsidRPr="00B75015">
        <w:t>Will we live as those who have been raised with him?</w:t>
      </w:r>
    </w:p>
    <w:p w14:paraId="51C5270F" w14:textId="77777777" w:rsidR="00B75015" w:rsidRPr="00B75015" w:rsidRDefault="00B75015" w:rsidP="00B75015">
      <w:r w:rsidRPr="00B75015">
        <w:t>May the light of the Paschal Candle burn in our hearts.</w:t>
      </w:r>
    </w:p>
    <w:p w14:paraId="13785ED1" w14:textId="77777777" w:rsidR="00B75015" w:rsidRPr="00B75015" w:rsidRDefault="00B75015" w:rsidP="00B75015">
      <w:r w:rsidRPr="00B75015">
        <w:t>May the grace of our baptism be renewed within us.</w:t>
      </w:r>
    </w:p>
    <w:p w14:paraId="0BDA2EC7" w14:textId="77777777" w:rsidR="00B75015" w:rsidRPr="00B75015" w:rsidRDefault="00B75015" w:rsidP="00B75015">
      <w:r w:rsidRPr="00B75015">
        <w:t xml:space="preserve">And may we go from this place as witnesses-not only in word, but in </w:t>
      </w:r>
      <w:proofErr w:type="spellStart"/>
      <w:r w:rsidRPr="00B75015">
        <w:t>lifethat</w:t>
      </w:r>
      <w:proofErr w:type="spellEnd"/>
      <w:r w:rsidRPr="00B75015">
        <w:t xml:space="preserve"> Christ is alive.</w:t>
      </w:r>
    </w:p>
    <w:p w14:paraId="27A9BCDD" w14:textId="6ABBE6A9" w:rsidR="00B75015" w:rsidRDefault="00B75015">
      <w:r w:rsidRPr="00B75015">
        <w:t>Alleluia Christ is Rise</w:t>
      </w:r>
      <w:r>
        <w:t>n.</w:t>
      </w:r>
    </w:p>
    <w:sectPr w:rsidR="00B75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15"/>
    <w:rsid w:val="00AB2BF6"/>
    <w:rsid w:val="00B7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622C1"/>
  <w15:chartTrackingRefBased/>
  <w15:docId w15:val="{DDBFA68D-C565-4451-BF71-DAEC9F3B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0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3259</Characters>
  <Application>Microsoft Office Word</Application>
  <DocSecurity>0</DocSecurity>
  <Lines>77</Lines>
  <Paragraphs>68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Field</dc:creator>
  <cp:keywords/>
  <dc:description/>
  <cp:lastModifiedBy>Rachel Field</cp:lastModifiedBy>
  <cp:revision>1</cp:revision>
  <dcterms:created xsi:type="dcterms:W3CDTF">2026-04-06T09:41:00Z</dcterms:created>
  <dcterms:modified xsi:type="dcterms:W3CDTF">2026-04-06T09:44:00Z</dcterms:modified>
</cp:coreProperties>
</file>